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C861" w14:textId="77777777" w:rsidR="007173A0" w:rsidRDefault="007173A0" w:rsidP="007173A0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color w:val="4472C5"/>
          <w:sz w:val="24"/>
          <w:szCs w:val="24"/>
        </w:rPr>
      </w:pPr>
      <w:r w:rsidRPr="007173A0">
        <w:rPr>
          <w:noProof/>
        </w:rPr>
        <w:drawing>
          <wp:inline distT="0" distB="0" distL="0" distR="0" wp14:anchorId="2C5E9F47" wp14:editId="45113B3D">
            <wp:extent cx="3262729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98" cy="10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472C5"/>
          <w:sz w:val="24"/>
          <w:szCs w:val="24"/>
        </w:rPr>
        <w:tab/>
      </w:r>
      <w:r>
        <w:rPr>
          <w:rFonts w:ascii="Times New Roman" w:hAnsi="Times New Roman" w:cs="Times New Roman"/>
          <w:color w:val="4472C5"/>
          <w:sz w:val="24"/>
          <w:szCs w:val="24"/>
        </w:rPr>
        <w:tab/>
        <w:t>1960 S. Yale Street</w:t>
      </w:r>
    </w:p>
    <w:p w14:paraId="599A1E8F" w14:textId="77777777" w:rsidR="007173A0" w:rsidRDefault="007173A0" w:rsidP="007173A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4472C5"/>
          <w:sz w:val="24"/>
          <w:szCs w:val="24"/>
        </w:rPr>
      </w:pPr>
      <w:r>
        <w:rPr>
          <w:rFonts w:ascii="Times New Roman" w:hAnsi="Times New Roman" w:cs="Times New Roman"/>
          <w:color w:val="4472C5"/>
          <w:sz w:val="24"/>
          <w:szCs w:val="24"/>
        </w:rPr>
        <w:t>Santa Ana, Ca. 92704</w:t>
      </w:r>
    </w:p>
    <w:p w14:paraId="08932E51" w14:textId="77777777" w:rsidR="007173A0" w:rsidRDefault="007173A0" w:rsidP="007173A0">
      <w:pPr>
        <w:ind w:left="6480" w:firstLine="720"/>
      </w:pPr>
      <w:r>
        <w:rPr>
          <w:rFonts w:ascii="Times New Roman" w:hAnsi="Times New Roman" w:cs="Times New Roman"/>
          <w:color w:val="4472C5"/>
          <w:sz w:val="24"/>
          <w:szCs w:val="24"/>
        </w:rPr>
        <w:t>1(714) 546-7843</w:t>
      </w:r>
    </w:p>
    <w:p w14:paraId="11648F27" w14:textId="77777777" w:rsidR="00EB5298" w:rsidRDefault="00EB5298"/>
    <w:p w14:paraId="59D487B5" w14:textId="77777777" w:rsidR="007173A0" w:rsidRDefault="007173A0"/>
    <w:p w14:paraId="496721F7" w14:textId="77777777" w:rsidR="007173A0" w:rsidRDefault="007173A0"/>
    <w:p w14:paraId="148EDA33" w14:textId="77777777" w:rsidR="007173A0" w:rsidRDefault="007173A0" w:rsidP="007173A0">
      <w:pPr>
        <w:autoSpaceDE w:val="0"/>
        <w:autoSpaceDN w:val="0"/>
        <w:adjustRightInd w:val="0"/>
        <w:spacing w:after="0" w:line="240" w:lineRule="auto"/>
        <w:ind w:left="6480" w:hanging="6480"/>
      </w:pPr>
      <w:r>
        <w:tab/>
      </w:r>
      <w:r>
        <w:tab/>
      </w:r>
      <w:r>
        <w:tab/>
      </w:r>
      <w:r>
        <w:tab/>
      </w:r>
      <w:r>
        <w:tab/>
      </w:r>
    </w:p>
    <w:p w14:paraId="4755855B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72"/>
          <w:szCs w:val="72"/>
        </w:rPr>
      </w:pPr>
      <w:r w:rsidRPr="007173A0">
        <w:rPr>
          <w:rFonts w:ascii="Times New Roman" w:hAnsi="Times New Roman" w:cs="Times New Roman"/>
          <w:color w:val="0070C1"/>
          <w:sz w:val="72"/>
          <w:szCs w:val="72"/>
        </w:rPr>
        <w:t>Notice of Pesticide Application</w:t>
      </w:r>
    </w:p>
    <w:p w14:paraId="36E9E20E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6"/>
          <w:szCs w:val="36"/>
        </w:rPr>
      </w:pPr>
    </w:p>
    <w:p w14:paraId="4591FF70" w14:textId="14AF3B6C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4472C5"/>
          <w:sz w:val="36"/>
          <w:szCs w:val="36"/>
        </w:rPr>
        <w:t>Date of Application</w:t>
      </w:r>
      <w:r>
        <w:rPr>
          <w:rFonts w:ascii="Times New Roman" w:hAnsi="Times New Roman" w:cs="Times New Roman"/>
          <w:color w:val="00B1F1"/>
          <w:sz w:val="36"/>
          <w:szCs w:val="36"/>
        </w:rPr>
        <w:t xml:space="preserve">: </w:t>
      </w:r>
      <w:r w:rsidR="00883D86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4</w:t>
      </w:r>
      <w:r w:rsidR="00071EEC" w:rsidRPr="00071EEC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/1/</w:t>
      </w:r>
      <w:r w:rsidR="00883D86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22</w:t>
      </w:r>
      <w:r w:rsidR="00071EEC" w:rsidRPr="00071EEC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-11/30/2</w:t>
      </w:r>
      <w:r w:rsidR="00883D86">
        <w:rPr>
          <w:rFonts w:ascii="Times New Roman" w:hAnsi="Times New Roman" w:cs="Times New Roman"/>
          <w:color w:val="00B1F1"/>
          <w:sz w:val="36"/>
          <w:szCs w:val="36"/>
        </w:rPr>
        <w:t>2</w:t>
      </w:r>
    </w:p>
    <w:p w14:paraId="0D01490D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6"/>
          <w:szCs w:val="36"/>
        </w:rPr>
      </w:pPr>
    </w:p>
    <w:p w14:paraId="055C37A4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4472C5"/>
          <w:sz w:val="36"/>
          <w:szCs w:val="36"/>
        </w:rPr>
        <w:t xml:space="preserve">Location of Application: </w:t>
      </w:r>
      <w:r w:rsidRPr="007173A0">
        <w:rPr>
          <w:rFonts w:ascii="Times New Roman" w:hAnsi="Times New Roman" w:cs="Times New Roman"/>
          <w:color w:val="00B1F1"/>
          <w:sz w:val="36"/>
          <w:szCs w:val="36"/>
        </w:rPr>
        <w:t>ALL PARKS- Arroyo Vista, Cielo Vista, The</w:t>
      </w:r>
    </w:p>
    <w:p w14:paraId="3DCF3FBB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00B1F1"/>
          <w:sz w:val="36"/>
          <w:szCs w:val="36"/>
        </w:rPr>
        <w:t xml:space="preserve">Lake, Solana, Monte Vista, Tijeras Creek, Mesa Linda, </w:t>
      </w:r>
      <w:proofErr w:type="spellStart"/>
      <w:r w:rsidRPr="007173A0">
        <w:rPr>
          <w:rFonts w:ascii="Times New Roman" w:hAnsi="Times New Roman" w:cs="Times New Roman"/>
          <w:color w:val="00B1F1"/>
          <w:sz w:val="36"/>
          <w:szCs w:val="36"/>
        </w:rPr>
        <w:t>Altissima</w:t>
      </w:r>
      <w:proofErr w:type="spellEnd"/>
      <w:r w:rsidRPr="007173A0">
        <w:rPr>
          <w:rFonts w:ascii="Times New Roman" w:hAnsi="Times New Roman" w:cs="Times New Roman"/>
          <w:color w:val="00B1F1"/>
          <w:sz w:val="36"/>
          <w:szCs w:val="36"/>
        </w:rPr>
        <w:t>,</w:t>
      </w:r>
    </w:p>
    <w:p w14:paraId="52CCC8C4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00B1F1"/>
          <w:sz w:val="36"/>
          <w:szCs w:val="36"/>
        </w:rPr>
        <w:t>Estrella Vista, Trabuco Mesa, Vista Verde, Central, Canada Vista</w:t>
      </w:r>
    </w:p>
    <w:p w14:paraId="153EED42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36"/>
          <w:szCs w:val="36"/>
        </w:rPr>
      </w:pPr>
    </w:p>
    <w:p w14:paraId="2A20BF97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0070C1"/>
          <w:sz w:val="36"/>
          <w:szCs w:val="36"/>
        </w:rPr>
        <w:t xml:space="preserve">Name / Brand of Product: </w:t>
      </w:r>
      <w:proofErr w:type="spellStart"/>
      <w:r w:rsidRPr="007173A0">
        <w:rPr>
          <w:rFonts w:ascii="Times New Roman" w:hAnsi="Times New Roman" w:cs="Times New Roman"/>
          <w:color w:val="00B1F1"/>
          <w:sz w:val="36"/>
          <w:szCs w:val="36"/>
        </w:rPr>
        <w:t>Speedzone</w:t>
      </w:r>
      <w:proofErr w:type="spellEnd"/>
      <w:r w:rsidRPr="007173A0">
        <w:rPr>
          <w:rFonts w:ascii="Times New Roman" w:hAnsi="Times New Roman" w:cs="Times New Roman"/>
          <w:color w:val="00B1F1"/>
          <w:sz w:val="36"/>
          <w:szCs w:val="36"/>
        </w:rPr>
        <w:t xml:space="preserve"> Southern. EPA Reg NO. 2217-835</w:t>
      </w:r>
    </w:p>
    <w:p w14:paraId="4562C9B0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00B1F1"/>
          <w:sz w:val="36"/>
          <w:szCs w:val="36"/>
        </w:rPr>
        <w:t>Active Ingredient: 2, 4-D</w:t>
      </w:r>
    </w:p>
    <w:p w14:paraId="79E049DD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6"/>
          <w:szCs w:val="36"/>
        </w:rPr>
      </w:pPr>
    </w:p>
    <w:p w14:paraId="2C7E96D3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4472C5"/>
          <w:sz w:val="36"/>
          <w:szCs w:val="36"/>
        </w:rPr>
        <w:t xml:space="preserve">Precautions to be observed: </w:t>
      </w:r>
      <w:r w:rsidRPr="007173A0">
        <w:rPr>
          <w:rFonts w:ascii="Times New Roman" w:hAnsi="Times New Roman" w:cs="Times New Roman"/>
          <w:color w:val="00B1F1"/>
          <w:sz w:val="36"/>
          <w:szCs w:val="36"/>
        </w:rPr>
        <w:t>CAUTION Hazards to humans and</w:t>
      </w:r>
    </w:p>
    <w:p w14:paraId="0F6CFA17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00B1F1"/>
          <w:sz w:val="36"/>
          <w:szCs w:val="36"/>
        </w:rPr>
        <w:t>domestic animals. Harmful if absorbed through the skin. Avoid</w:t>
      </w:r>
    </w:p>
    <w:p w14:paraId="62C30B3C" w14:textId="77777777" w:rsidR="007173A0" w:rsidRPr="007173A0" w:rsidRDefault="007173A0" w:rsidP="0071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7173A0">
        <w:rPr>
          <w:rFonts w:ascii="Times New Roman" w:hAnsi="Times New Roman" w:cs="Times New Roman"/>
          <w:color w:val="00B1F1"/>
          <w:sz w:val="36"/>
          <w:szCs w:val="36"/>
        </w:rPr>
        <w:t>contact with skin, eyes &amp; clothing. Harmful if swallowed.</w:t>
      </w:r>
    </w:p>
    <w:p w14:paraId="6F92F68E" w14:textId="77777777" w:rsidR="007173A0" w:rsidRPr="007173A0" w:rsidRDefault="007173A0" w:rsidP="007173A0">
      <w:pPr>
        <w:rPr>
          <w:rFonts w:ascii="Calibri" w:hAnsi="Calibri" w:cs="Calibri"/>
          <w:color w:val="4472C5"/>
          <w:sz w:val="36"/>
          <w:szCs w:val="36"/>
        </w:rPr>
      </w:pPr>
    </w:p>
    <w:p w14:paraId="740985CA" w14:textId="77777777" w:rsidR="007173A0" w:rsidRPr="007173A0" w:rsidRDefault="007173A0" w:rsidP="007173A0">
      <w:pPr>
        <w:rPr>
          <w:sz w:val="36"/>
          <w:szCs w:val="36"/>
        </w:rPr>
      </w:pPr>
      <w:r w:rsidRPr="007173A0">
        <w:rPr>
          <w:rFonts w:ascii="Calibri" w:hAnsi="Calibri" w:cs="Calibri"/>
          <w:color w:val="4472C5"/>
          <w:sz w:val="36"/>
          <w:szCs w:val="36"/>
        </w:rPr>
        <w:t xml:space="preserve">Reason for Application: </w:t>
      </w:r>
      <w:r w:rsidRPr="007173A0">
        <w:rPr>
          <w:rFonts w:ascii="Calibri" w:hAnsi="Calibri" w:cs="Calibri"/>
          <w:color w:val="00B1F1"/>
          <w:sz w:val="36"/>
          <w:szCs w:val="36"/>
        </w:rPr>
        <w:t>herbicide for turf</w:t>
      </w:r>
    </w:p>
    <w:sectPr w:rsidR="007173A0" w:rsidRPr="0071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A0"/>
    <w:rsid w:val="00071EEC"/>
    <w:rsid w:val="007173A0"/>
    <w:rsid w:val="00883D86"/>
    <w:rsid w:val="00E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1DF1"/>
  <w15:chartTrackingRefBased/>
  <w15:docId w15:val="{98D8B5A3-072D-4FF8-8CFA-27DEED9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BrightView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Wibbels</dc:creator>
  <cp:keywords/>
  <dc:description/>
  <cp:lastModifiedBy>Eric Wibbels</cp:lastModifiedBy>
  <cp:revision>2</cp:revision>
  <dcterms:created xsi:type="dcterms:W3CDTF">2022-03-30T01:36:00Z</dcterms:created>
  <dcterms:modified xsi:type="dcterms:W3CDTF">2022-03-30T01:36:00Z</dcterms:modified>
</cp:coreProperties>
</file>